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4" w:line="192" w:lineRule="auto"/>
        <w:ind w:left="970"/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  <w:t>附件2：器械缺陷解决方案报告</w:t>
      </w:r>
    </w:p>
    <w:bookmarkEnd w:id="0"/>
    <w:p>
      <w:pPr>
        <w:spacing w:line="50" w:lineRule="exact"/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8"/>
        <w:tblW w:w="12420" w:type="dxa"/>
        <w:tblInd w:w="7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2862"/>
        <w:gridCol w:w="1592"/>
        <w:gridCol w:w="358"/>
        <w:gridCol w:w="2190"/>
        <w:gridCol w:w="2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88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93" w:line="185" w:lineRule="auto"/>
              <w:ind w:left="2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研究名称／方案号</w:t>
            </w:r>
          </w:p>
        </w:tc>
        <w:tc>
          <w:tcPr>
            <w:tcW w:w="9732" w:type="dxa"/>
            <w:gridSpan w:val="5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85" w:line="195" w:lineRule="auto"/>
              <w:ind w:left="11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医疗机构及专业名称</w:t>
            </w:r>
          </w:p>
        </w:tc>
        <w:tc>
          <w:tcPr>
            <w:tcW w:w="4454" w:type="dxa"/>
            <w:gridSpan w:val="2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78" w:type="dxa"/>
            <w:gridSpan w:val="3"/>
            <w:noWrap w:val="0"/>
            <w:vAlign w:val="top"/>
          </w:tcPr>
          <w:p>
            <w:pPr>
              <w:pStyle w:val="7"/>
              <w:spacing w:before="96" w:line="186" w:lineRule="auto"/>
              <w:ind w:left="122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86" w:line="196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器械缺陷产品信息</w:t>
            </w: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pStyle w:val="7"/>
              <w:spacing w:before="97" w:line="186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pStyle w:val="7"/>
              <w:spacing w:before="99" w:line="185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注册分类：□Ⅱ类 □Ⅲ类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2" w:type="dxa"/>
            <w:noWrap w:val="0"/>
            <w:vAlign w:val="top"/>
          </w:tcPr>
          <w:p>
            <w:pPr>
              <w:pStyle w:val="7"/>
              <w:spacing w:before="100" w:line="185" w:lineRule="auto"/>
              <w:ind w:left="10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产品规格／型号：</w:t>
            </w: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pStyle w:val="7"/>
              <w:spacing w:before="100" w:line="186" w:lineRule="auto"/>
              <w:ind w:left="10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产品批号：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Style w:val="7"/>
              <w:spacing w:before="90" w:line="195" w:lineRule="auto"/>
              <w:ind w:left="10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产品序列号：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pStyle w:val="7"/>
              <w:spacing w:before="100" w:line="184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产品数量：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102" w:line="185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器械缺陷发生时间</w:t>
            </w: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pStyle w:val="7"/>
              <w:spacing w:before="101" w:line="185" w:lineRule="auto"/>
              <w:ind w:left="426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       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102" w:line="185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缺陷发生原因分类</w:t>
            </w: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pStyle w:val="7"/>
              <w:spacing w:before="103" w:line="185" w:lineRule="auto"/>
              <w:ind w:left="11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□设计缺陷 □制造缺陷 □标识缺陷 □软件缺陷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104" w:line="184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器械缺陷情况描述</w:t>
            </w: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105" w:line="183" w:lineRule="auto"/>
              <w:ind w:left="107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应急对策</w:t>
            </w: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106" w:line="182" w:lineRule="auto"/>
              <w:ind w:left="108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原因分析</w:t>
            </w: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noWrap w:val="0"/>
            <w:vAlign w:val="top"/>
          </w:tcPr>
          <w:p>
            <w:pPr>
              <w:pStyle w:val="7"/>
              <w:spacing w:before="107" w:line="181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补救措施</w:t>
            </w:r>
          </w:p>
        </w:tc>
        <w:tc>
          <w:tcPr>
            <w:tcW w:w="9732" w:type="dxa"/>
            <w:gridSpan w:val="5"/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688" w:type="dxa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09" w:line="185" w:lineRule="auto"/>
              <w:ind w:left="109"/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针对本次器械缺陷的解决方案</w:t>
            </w:r>
          </w:p>
        </w:tc>
        <w:tc>
          <w:tcPr>
            <w:tcW w:w="9732" w:type="dxa"/>
            <w:gridSpan w:val="5"/>
            <w:tcBorders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60" w:lineRule="exact"/>
        <w:ind w:left="10294" w:leftChars="4902" w:firstLine="4800" w:firstLineChars="2000"/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  <w:t xml:space="preserve"> XX公司（盖章）</w:t>
      </w:r>
    </w:p>
    <w:p>
      <w:pPr>
        <w:spacing w:line="460" w:lineRule="exact"/>
        <w:ind w:left="10055" w:leftChars="4788" w:firstLine="5040" w:firstLineChars="2100"/>
        <w:rPr>
          <w:rFonts w:hint="default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Times New Roman"/>
          <w:color w:val="auto"/>
          <w:kern w:val="2"/>
          <w:sz w:val="24"/>
          <w:szCs w:val="24"/>
          <w:lang w:val="en-US" w:eastAsia="zh-CN" w:bidi="ar-SA"/>
        </w:rPr>
        <w:t xml:space="preserve"> 年       月        日</w:t>
      </w:r>
    </w:p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5787"/>
      </w:tabs>
      <w:jc w:val="left"/>
      <w:rPr>
        <w:rFonts w:hint="eastAsia" w:eastAsia="宋体"/>
        <w:lang w:eastAsia="zh-CN"/>
      </w:rPr>
    </w:pPr>
    <w:r>
      <w:rPr>
        <w:rFonts w:hint="eastAsia"/>
        <w:lang w:val="en-US" w:eastAsia="zh-CN"/>
      </w:rPr>
      <w:t>湖南省人民医院（湖南师范大学附属第一医院）GCP办公室                                                                                              2024版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24E858D3"/>
    <w:rsid w:val="24E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2024-06-24T09:14:00Z</dcterms:created>
  <dc:creator>邵雅琴</dc:creator>
  <cp:lastModifiedBy>邵雅琴</cp:lastModifiedBy>
  <dcterms:modified xsi:type="dcterms:W3CDTF">2024-06-24T09:14:33Z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C92104ECB5AE4065AC7831E7D7A8027B_11</vt:lpwstr>
  </property>
</Properties>
</file>