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2A1EA"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湖南省人民医院（湖南师范大学附属第一医院）</w:t>
      </w:r>
    </w:p>
    <w:p w14:paraId="3A9FC4E9">
      <w:pPr>
        <w:jc w:val="center"/>
        <w:rPr>
          <w:rFonts w:asci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涉及人类遗传资源项目申请表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360"/>
        <w:gridCol w:w="572"/>
        <w:gridCol w:w="387"/>
        <w:gridCol w:w="1034"/>
        <w:gridCol w:w="1234"/>
        <w:gridCol w:w="186"/>
        <w:gridCol w:w="806"/>
        <w:gridCol w:w="2035"/>
      </w:tblGrid>
      <w:tr w14:paraId="5D897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5935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项目负责人</w:t>
            </w:r>
          </w:p>
          <w:p w14:paraId="0D43DDB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（签名）</w:t>
            </w:r>
          </w:p>
        </w:tc>
        <w:tc>
          <w:tcPr>
            <w:tcW w:w="2353" w:type="dxa"/>
            <w:gridSpan w:val="4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4747D0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226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A682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科室</w:t>
            </w:r>
          </w:p>
        </w:tc>
        <w:tc>
          <w:tcPr>
            <w:tcW w:w="203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E2FA2CA">
            <w:pPr>
              <w:jc w:val="center"/>
              <w:rPr>
                <w:sz w:val="24"/>
                <w:szCs w:val="24"/>
              </w:rPr>
            </w:pPr>
          </w:p>
        </w:tc>
      </w:tr>
      <w:tr w14:paraId="71A2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B147D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项目联系人</w:t>
            </w:r>
          </w:p>
        </w:tc>
        <w:tc>
          <w:tcPr>
            <w:tcW w:w="131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C47E1D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0F4B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12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9B10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</w:tcBorders>
            <w:vAlign w:val="center"/>
          </w:tcPr>
          <w:p w14:paraId="4549BC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E-mail</w:t>
            </w:r>
          </w:p>
        </w:tc>
        <w:tc>
          <w:tcPr>
            <w:tcW w:w="2035" w:type="dxa"/>
            <w:tcBorders>
              <w:top w:val="single" w:color="auto" w:sz="6" w:space="0"/>
              <w:right w:val="single" w:color="auto" w:sz="12" w:space="0"/>
            </w:tcBorders>
            <w:vAlign w:val="center"/>
          </w:tcPr>
          <w:p w14:paraId="119D06D1">
            <w:pPr>
              <w:jc w:val="center"/>
              <w:rPr>
                <w:sz w:val="24"/>
                <w:szCs w:val="24"/>
              </w:rPr>
            </w:pPr>
          </w:p>
        </w:tc>
      </w:tr>
      <w:tr w14:paraId="12C85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E8B4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6614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EE7917A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14:paraId="183CD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tcBorders>
              <w:top w:val="single" w:color="auto" w:sz="6" w:space="0"/>
              <w:left w:val="single" w:color="auto" w:sz="12" w:space="0"/>
              <w:bottom w:val="double" w:color="auto" w:sz="4" w:space="0"/>
              <w:right w:val="single" w:color="auto" w:sz="6" w:space="0"/>
            </w:tcBorders>
            <w:vAlign w:val="center"/>
          </w:tcPr>
          <w:p w14:paraId="0600C6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项目类型</w:t>
            </w:r>
          </w:p>
        </w:tc>
        <w:tc>
          <w:tcPr>
            <w:tcW w:w="6614" w:type="dxa"/>
            <w:gridSpan w:val="8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12" w:space="0"/>
            </w:tcBorders>
            <w:vAlign w:val="center"/>
          </w:tcPr>
          <w:p w14:paraId="76860732">
            <w:pPr>
              <w:jc w:val="center"/>
              <w:rPr>
                <w:sz w:val="24"/>
                <w:szCs w:val="24"/>
              </w:rPr>
            </w:pPr>
          </w:p>
        </w:tc>
      </w:tr>
      <w:tr w14:paraId="65945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0" w:type="dxa"/>
            <w:gridSpan w:val="3"/>
            <w:tcBorders>
              <w:top w:val="double" w:color="auto" w:sz="4" w:space="0"/>
              <w:left w:val="single" w:color="auto" w:sz="12" w:space="0"/>
            </w:tcBorders>
            <w:vAlign w:val="center"/>
          </w:tcPr>
          <w:p w14:paraId="4F82A1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合作单位名称</w:t>
            </w:r>
          </w:p>
        </w:tc>
        <w:tc>
          <w:tcPr>
            <w:tcW w:w="2841" w:type="dxa"/>
            <w:gridSpan w:val="4"/>
            <w:tcBorders>
              <w:top w:val="double" w:color="auto" w:sz="4" w:space="0"/>
            </w:tcBorders>
            <w:vAlign w:val="center"/>
          </w:tcPr>
          <w:p w14:paraId="38F819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合作单位类别</w:t>
            </w:r>
          </w:p>
        </w:tc>
        <w:tc>
          <w:tcPr>
            <w:tcW w:w="2841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15029C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合作单位性质</w:t>
            </w:r>
          </w:p>
        </w:tc>
      </w:tr>
      <w:tr w14:paraId="626FD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0" w:type="dxa"/>
            <w:gridSpan w:val="3"/>
            <w:tcBorders>
              <w:left w:val="single" w:color="auto" w:sz="12" w:space="0"/>
            </w:tcBorders>
            <w:vAlign w:val="center"/>
          </w:tcPr>
          <w:p w14:paraId="383CD7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1" w:type="dxa"/>
            <w:gridSpan w:val="4"/>
            <w:vAlign w:val="center"/>
          </w:tcPr>
          <w:p w14:paraId="1EB623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1" w:type="dxa"/>
            <w:gridSpan w:val="2"/>
            <w:tcBorders>
              <w:right w:val="single" w:color="auto" w:sz="12" w:space="0"/>
            </w:tcBorders>
            <w:vAlign w:val="center"/>
          </w:tcPr>
          <w:p w14:paraId="7918D4DC">
            <w:pPr>
              <w:jc w:val="center"/>
              <w:rPr>
                <w:sz w:val="24"/>
                <w:szCs w:val="24"/>
              </w:rPr>
            </w:pPr>
          </w:p>
        </w:tc>
      </w:tr>
      <w:tr w14:paraId="0264F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40" w:type="dxa"/>
            <w:gridSpan w:val="3"/>
            <w:tcBorders>
              <w:left w:val="single" w:color="auto" w:sz="12" w:space="0"/>
            </w:tcBorders>
            <w:vAlign w:val="center"/>
          </w:tcPr>
          <w:p w14:paraId="38ECF1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1" w:type="dxa"/>
            <w:gridSpan w:val="4"/>
            <w:vAlign w:val="center"/>
          </w:tcPr>
          <w:p w14:paraId="68833E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1" w:type="dxa"/>
            <w:gridSpan w:val="2"/>
            <w:tcBorders>
              <w:right w:val="single" w:color="auto" w:sz="12" w:space="0"/>
            </w:tcBorders>
            <w:vAlign w:val="center"/>
          </w:tcPr>
          <w:p w14:paraId="30F5CADD">
            <w:pPr>
              <w:jc w:val="center"/>
              <w:rPr>
                <w:sz w:val="24"/>
                <w:szCs w:val="24"/>
              </w:rPr>
            </w:pPr>
          </w:p>
        </w:tc>
      </w:tr>
      <w:tr w14:paraId="37A4C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68" w:type="dxa"/>
            <w:gridSpan w:val="2"/>
            <w:tcBorders>
              <w:top w:val="double" w:color="auto" w:sz="4" w:space="0"/>
              <w:left w:val="single" w:color="auto" w:sz="12" w:space="0"/>
            </w:tcBorders>
            <w:vAlign w:val="center"/>
          </w:tcPr>
          <w:p w14:paraId="177139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遗传资源名称</w:t>
            </w:r>
          </w:p>
        </w:tc>
        <w:tc>
          <w:tcPr>
            <w:tcW w:w="1993" w:type="dxa"/>
            <w:gridSpan w:val="3"/>
            <w:tcBorders>
              <w:top w:val="double" w:color="auto" w:sz="4" w:space="0"/>
            </w:tcBorders>
            <w:vAlign w:val="center"/>
          </w:tcPr>
          <w:p w14:paraId="605563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2226" w:type="dxa"/>
            <w:gridSpan w:val="3"/>
            <w:tcBorders>
              <w:top w:val="double" w:color="auto" w:sz="4" w:space="0"/>
            </w:tcBorders>
            <w:vAlign w:val="center"/>
          </w:tcPr>
          <w:p w14:paraId="0E97D6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单位</w:t>
            </w:r>
            <w:r>
              <w:rPr>
                <w:b/>
                <w:sz w:val="24"/>
                <w:szCs w:val="24"/>
              </w:rPr>
              <w:t>/</w:t>
            </w:r>
            <w:r>
              <w:rPr>
                <w:rFonts w:hint="eastAsia"/>
                <w:b/>
                <w:sz w:val="24"/>
                <w:szCs w:val="24"/>
              </w:rPr>
              <w:t>规格</w:t>
            </w:r>
          </w:p>
        </w:tc>
        <w:tc>
          <w:tcPr>
            <w:tcW w:w="2035" w:type="dxa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3117C8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涉及活动类型</w:t>
            </w:r>
          </w:p>
        </w:tc>
      </w:tr>
      <w:tr w14:paraId="384F1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68" w:type="dxa"/>
            <w:gridSpan w:val="2"/>
            <w:tcBorders>
              <w:left w:val="single" w:color="auto" w:sz="12" w:space="0"/>
            </w:tcBorders>
            <w:vAlign w:val="center"/>
          </w:tcPr>
          <w:p w14:paraId="1641C82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3" w:type="dxa"/>
            <w:gridSpan w:val="3"/>
            <w:vAlign w:val="center"/>
          </w:tcPr>
          <w:p w14:paraId="5BA984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26" w:type="dxa"/>
            <w:gridSpan w:val="3"/>
            <w:vAlign w:val="center"/>
          </w:tcPr>
          <w:p w14:paraId="57A2B2E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35" w:type="dxa"/>
            <w:tcBorders>
              <w:right w:val="single" w:color="auto" w:sz="12" w:space="0"/>
            </w:tcBorders>
            <w:vAlign w:val="center"/>
          </w:tcPr>
          <w:p w14:paraId="3C6819A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0789E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68" w:type="dxa"/>
            <w:gridSpan w:val="2"/>
            <w:tcBorders>
              <w:left w:val="single" w:color="auto" w:sz="12" w:space="0"/>
            </w:tcBorders>
            <w:vAlign w:val="center"/>
          </w:tcPr>
          <w:p w14:paraId="1034DE5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3" w:type="dxa"/>
            <w:gridSpan w:val="3"/>
            <w:vAlign w:val="center"/>
          </w:tcPr>
          <w:p w14:paraId="1F46656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26" w:type="dxa"/>
            <w:gridSpan w:val="3"/>
            <w:vAlign w:val="center"/>
          </w:tcPr>
          <w:p w14:paraId="709F0F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35" w:type="dxa"/>
            <w:tcBorders>
              <w:right w:val="single" w:color="auto" w:sz="12" w:space="0"/>
            </w:tcBorders>
            <w:vAlign w:val="center"/>
          </w:tcPr>
          <w:p w14:paraId="7FEEAE1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5CAC8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68" w:type="dxa"/>
            <w:gridSpan w:val="2"/>
            <w:tcBorders>
              <w:left w:val="single" w:color="auto" w:sz="12" w:space="0"/>
            </w:tcBorders>
            <w:vAlign w:val="center"/>
          </w:tcPr>
          <w:p w14:paraId="0F2563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3" w:type="dxa"/>
            <w:gridSpan w:val="3"/>
            <w:vAlign w:val="center"/>
          </w:tcPr>
          <w:p w14:paraId="42762D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26" w:type="dxa"/>
            <w:gridSpan w:val="3"/>
            <w:vAlign w:val="center"/>
          </w:tcPr>
          <w:p w14:paraId="6A72D7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35" w:type="dxa"/>
            <w:tcBorders>
              <w:right w:val="single" w:color="auto" w:sz="12" w:space="0"/>
            </w:tcBorders>
            <w:vAlign w:val="center"/>
          </w:tcPr>
          <w:p w14:paraId="7E49A95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26676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7" w:hRule="atLeast"/>
        </w:trPr>
        <w:tc>
          <w:tcPr>
            <w:tcW w:w="2268" w:type="dxa"/>
            <w:gridSpan w:val="2"/>
            <w:tcBorders>
              <w:top w:val="double" w:color="auto" w:sz="4" w:space="0"/>
              <w:left w:val="single" w:color="auto" w:sz="12" w:space="0"/>
              <w:bottom w:val="double" w:color="auto" w:sz="4" w:space="0"/>
            </w:tcBorders>
            <w:vAlign w:val="center"/>
          </w:tcPr>
          <w:p w14:paraId="7657C0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附件清单</w:t>
            </w:r>
          </w:p>
        </w:tc>
        <w:tc>
          <w:tcPr>
            <w:tcW w:w="6254" w:type="dxa"/>
            <w:gridSpan w:val="7"/>
            <w:tcBorders>
              <w:top w:val="double" w:color="auto" w:sz="4" w:space="0"/>
              <w:bottom w:val="double" w:color="auto" w:sz="4" w:space="0"/>
              <w:right w:val="single" w:color="auto" w:sz="12" w:space="0"/>
            </w:tcBorders>
            <w:vAlign w:val="center"/>
          </w:tcPr>
          <w:p w14:paraId="2B6441E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附件清单包括但不限于：</w:t>
            </w:r>
          </w:p>
          <w:p w14:paraId="382051C7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1、临床试验方案（伦理已审核通过</w:t>
            </w:r>
            <w:r>
              <w:rPr>
                <w:rFonts w:hint="eastAsia"/>
                <w:szCs w:val="21"/>
                <w:lang w:eastAsia="zh-CN"/>
              </w:rPr>
              <w:t>版本</w:t>
            </w:r>
            <w:r>
              <w:rPr>
                <w:rFonts w:hint="eastAsia"/>
                <w:szCs w:val="21"/>
              </w:rPr>
              <w:t>可不附）</w:t>
            </w:r>
            <w:r>
              <w:rPr>
                <w:rFonts w:hint="eastAsia"/>
                <w:szCs w:val="21"/>
                <w:u w:val="single"/>
              </w:rPr>
              <w:t>已/未审核</w:t>
            </w:r>
          </w:p>
          <w:p w14:paraId="6A92D9D0">
            <w:pPr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2、</w:t>
            </w:r>
            <w:r>
              <w:rPr>
                <w:rFonts w:hint="eastAsia"/>
                <w:szCs w:val="21"/>
                <w:lang w:eastAsia="zh-CN"/>
              </w:rPr>
              <w:t>研究参与者</w:t>
            </w:r>
            <w:r>
              <w:rPr>
                <w:rFonts w:hint="eastAsia"/>
                <w:szCs w:val="21"/>
              </w:rPr>
              <w:t>知情同意书（伦理已审核通过</w:t>
            </w:r>
            <w:r>
              <w:rPr>
                <w:rFonts w:hint="eastAsia"/>
                <w:szCs w:val="21"/>
                <w:lang w:eastAsia="zh-CN"/>
              </w:rPr>
              <w:t>版本</w:t>
            </w:r>
            <w:r>
              <w:rPr>
                <w:rFonts w:hint="eastAsia"/>
                <w:szCs w:val="21"/>
              </w:rPr>
              <w:t>可不附）</w:t>
            </w:r>
            <w:r>
              <w:rPr>
                <w:rFonts w:hint="eastAsia"/>
                <w:szCs w:val="21"/>
                <w:u w:val="single"/>
              </w:rPr>
              <w:t>已/未审核</w:t>
            </w:r>
          </w:p>
          <w:p w14:paraId="77028ED4">
            <w:pPr>
              <w:ind w:left="315" w:hanging="315" w:hangingChars="150"/>
              <w:rPr>
                <w:szCs w:val="21"/>
              </w:rPr>
            </w:pPr>
            <w:r>
              <w:rPr>
                <w:rFonts w:hint="eastAsia"/>
                <w:szCs w:val="21"/>
              </w:rPr>
              <w:t>3、相关版本人类遗传资源采集、手机、买卖、出口审批决定、申请书（如有）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□</w:t>
            </w:r>
          </w:p>
          <w:p w14:paraId="78514FA9">
            <w:pPr>
              <w:rPr>
                <w:rFonts w:ascii="楷体" w:hAnsi="楷体" w:eastAsia="楷体"/>
                <w:sz w:val="24"/>
                <w:szCs w:val="24"/>
                <w:u w:val="single"/>
              </w:rPr>
            </w:pPr>
            <w:r>
              <w:rPr>
                <w:rFonts w:hint="eastAsia"/>
                <w:szCs w:val="21"/>
              </w:rPr>
              <w:t>4、其他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 xml:space="preserve">                                    </w:t>
            </w:r>
          </w:p>
          <w:p w14:paraId="7284675E"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 xml:space="preserve">                                      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                                             </w:t>
            </w:r>
          </w:p>
        </w:tc>
      </w:tr>
      <w:tr w14:paraId="343C4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2268" w:type="dxa"/>
            <w:gridSpan w:val="2"/>
            <w:tcBorders>
              <w:top w:val="double" w:color="auto" w:sz="4" w:space="0"/>
              <w:left w:val="single" w:color="auto" w:sz="12" w:space="0"/>
              <w:bottom w:val="double" w:color="auto" w:sz="4" w:space="0"/>
            </w:tcBorders>
            <w:vAlign w:val="center"/>
          </w:tcPr>
          <w:p w14:paraId="0C372C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专业负责人意见</w:t>
            </w:r>
          </w:p>
        </w:tc>
        <w:tc>
          <w:tcPr>
            <w:tcW w:w="6254" w:type="dxa"/>
            <w:gridSpan w:val="7"/>
            <w:tcBorders>
              <w:top w:val="double" w:color="auto" w:sz="4" w:space="0"/>
              <w:bottom w:val="double" w:color="auto" w:sz="4" w:space="0"/>
              <w:right w:val="single" w:color="auto" w:sz="12" w:space="0"/>
            </w:tcBorders>
            <w:vAlign w:val="center"/>
          </w:tcPr>
          <w:p w14:paraId="455F43C5">
            <w:pPr>
              <w:ind w:right="1040"/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 w14:paraId="57B1ABD2">
            <w:pPr>
              <w:ind w:right="1040"/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</w:p>
          <w:p w14:paraId="609984CF">
            <w:pPr>
              <w:ind w:right="1040"/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     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签字（盖章）：</w:t>
            </w:r>
          </w:p>
          <w:p w14:paraId="15FD2D76"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                            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日期：</w:t>
            </w:r>
          </w:p>
        </w:tc>
      </w:tr>
      <w:tr w14:paraId="38250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268" w:type="dxa"/>
            <w:gridSpan w:val="2"/>
            <w:tcBorders>
              <w:top w:val="double" w:color="auto" w:sz="4" w:space="0"/>
              <w:left w:val="single" w:color="auto" w:sz="12" w:space="0"/>
              <w:bottom w:val="double" w:color="auto" w:sz="4" w:space="0"/>
            </w:tcBorders>
            <w:vAlign w:val="center"/>
          </w:tcPr>
          <w:p w14:paraId="24FE558A">
            <w:pPr>
              <w:jc w:val="center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</w:rPr>
              <w:t>药物临床试验机构办公室意见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gcp项目填写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254" w:type="dxa"/>
            <w:gridSpan w:val="7"/>
            <w:tcBorders>
              <w:top w:val="double" w:color="auto" w:sz="4" w:space="0"/>
              <w:bottom w:val="double" w:color="auto" w:sz="4" w:space="0"/>
              <w:right w:val="single" w:color="auto" w:sz="12" w:space="0"/>
            </w:tcBorders>
            <w:vAlign w:val="center"/>
          </w:tcPr>
          <w:p w14:paraId="5E733949">
            <w:pPr>
              <w:ind w:right="560"/>
              <w:rPr>
                <w:rFonts w:ascii="楷体" w:hAnsi="楷体" w:eastAsia="楷体"/>
                <w:b/>
                <w:sz w:val="24"/>
                <w:szCs w:val="24"/>
              </w:rPr>
            </w:pPr>
          </w:p>
          <w:p w14:paraId="70AEC972">
            <w:pPr>
              <w:ind w:right="1040"/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      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签字（盖章）：</w:t>
            </w:r>
          </w:p>
          <w:p w14:paraId="7E9D1346">
            <w:pPr>
              <w:ind w:right="560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                                    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日期：</w:t>
            </w:r>
          </w:p>
        </w:tc>
      </w:tr>
      <w:tr w14:paraId="1D836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268" w:type="dxa"/>
            <w:gridSpan w:val="2"/>
            <w:tcBorders>
              <w:top w:val="double" w:color="auto" w:sz="4" w:space="0"/>
              <w:left w:val="single" w:color="auto" w:sz="12" w:space="0"/>
              <w:bottom w:val="single" w:color="auto" w:sz="12" w:space="0"/>
            </w:tcBorders>
            <w:vAlign w:val="center"/>
          </w:tcPr>
          <w:p w14:paraId="2D5CD58B">
            <w:pPr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遗传资源管理办公室意见（科研项目填写）</w:t>
            </w:r>
          </w:p>
        </w:tc>
        <w:tc>
          <w:tcPr>
            <w:tcW w:w="6254" w:type="dxa"/>
            <w:gridSpan w:val="7"/>
            <w:tcBorders>
              <w:top w:val="doub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B0DE847">
            <w:pPr>
              <w:ind w:right="1040"/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签字（盖章）：</w:t>
            </w:r>
          </w:p>
          <w:p w14:paraId="1E4BB6D1">
            <w:pPr>
              <w:ind w:right="560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                                    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日期：</w:t>
            </w:r>
          </w:p>
        </w:tc>
      </w:tr>
    </w:tbl>
    <w:p w14:paraId="07ED73B4">
      <w:pPr>
        <w:rPr>
          <w:szCs w:val="21"/>
        </w:rPr>
      </w:pPr>
      <w:r>
        <w:rPr>
          <w:rFonts w:hint="eastAsia"/>
          <w:szCs w:val="21"/>
        </w:rPr>
        <w:t>填报指标说明：</w:t>
      </w:r>
    </w:p>
    <w:p w14:paraId="22AA7009">
      <w:pPr>
        <w:ind w:firstLine="840" w:firstLineChars="400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= 1 \* GB3 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①</w:t>
      </w:r>
      <w:r>
        <w:rPr>
          <w:szCs w:val="21"/>
        </w:rPr>
        <w:fldChar w:fldCharType="end"/>
      </w:r>
      <w:r>
        <w:rPr>
          <w:rFonts w:hint="eastAsia"/>
          <w:szCs w:val="21"/>
        </w:rPr>
        <w:t>项目类型：药物临床研究；器械临床研究；试剂盒临床研究</w:t>
      </w:r>
      <w:r>
        <w:rPr>
          <w:rFonts w:hint="eastAsia"/>
          <w:szCs w:val="21"/>
          <w:lang w:eastAsia="zh-CN"/>
        </w:rPr>
        <w:t>；</w:t>
      </w:r>
      <w:r>
        <w:rPr>
          <w:rFonts w:hint="eastAsia"/>
          <w:szCs w:val="21"/>
          <w:lang w:val="en-US" w:eastAsia="zh-CN"/>
        </w:rPr>
        <w:t>IIT项目</w:t>
      </w:r>
      <w:r>
        <w:rPr>
          <w:rFonts w:hint="eastAsia"/>
          <w:szCs w:val="21"/>
        </w:rPr>
        <w:t>等</w:t>
      </w:r>
    </w:p>
    <w:p w14:paraId="5E8E7CE4">
      <w:pPr>
        <w:ind w:firstLine="840" w:firstLineChars="400"/>
        <w:rPr>
          <w:rFonts w:ascii="FangSong_GB2312" w:eastAsia="Times New Roman"/>
          <w:sz w:val="24"/>
        </w:rPr>
      </w:pPr>
      <w:r>
        <w:rPr>
          <w:szCs w:val="21"/>
        </w:rPr>
        <w:fldChar w:fldCharType="begin"/>
      </w:r>
      <w:r>
        <w:rPr>
          <w:szCs w:val="21"/>
        </w:rPr>
        <w:instrText xml:space="preserve"> = 2 \* GB3 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②</w:t>
      </w:r>
      <w:r>
        <w:rPr>
          <w:szCs w:val="21"/>
        </w:rPr>
        <w:fldChar w:fldCharType="end"/>
      </w:r>
      <w:r>
        <w:rPr>
          <w:rFonts w:hint="eastAsia"/>
          <w:szCs w:val="21"/>
        </w:rPr>
        <w:t>合作单位类别：中方参与；外方合作（包括合资）</w:t>
      </w:r>
    </w:p>
    <w:p w14:paraId="32C24C0F">
      <w:pPr>
        <w:rPr>
          <w:szCs w:val="21"/>
        </w:rPr>
      </w:pPr>
      <w:r>
        <w:rPr>
          <w:szCs w:val="21"/>
        </w:rPr>
        <w:t xml:space="preserve">        </w:t>
      </w:r>
      <w:r>
        <w:rPr>
          <w:szCs w:val="21"/>
        </w:rPr>
        <w:fldChar w:fldCharType="begin"/>
      </w:r>
      <w:r>
        <w:rPr>
          <w:szCs w:val="21"/>
        </w:rPr>
        <w:instrText xml:space="preserve"> = 3 \* GB3 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③</w:t>
      </w:r>
      <w:r>
        <w:rPr>
          <w:szCs w:val="21"/>
        </w:rPr>
        <w:fldChar w:fldCharType="end"/>
      </w:r>
      <w:r>
        <w:rPr>
          <w:rFonts w:hint="eastAsia"/>
          <w:szCs w:val="21"/>
        </w:rPr>
        <w:t>合作单位性质：科研院所；高等院校；医院；其他医疗机构；企业；其他请说明</w:t>
      </w:r>
    </w:p>
    <w:p w14:paraId="2DF16D77">
      <w:pPr>
        <w:rPr>
          <w:szCs w:val="21"/>
        </w:rPr>
      </w:pPr>
      <w:r>
        <w:rPr>
          <w:szCs w:val="21"/>
        </w:rPr>
        <w:t xml:space="preserve">        </w:t>
      </w:r>
      <w:r>
        <w:rPr>
          <w:szCs w:val="21"/>
        </w:rPr>
        <w:fldChar w:fldCharType="begin"/>
      </w:r>
      <w:r>
        <w:rPr>
          <w:szCs w:val="21"/>
        </w:rPr>
        <w:instrText xml:space="preserve"> = 4 \* GB3 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④</w:t>
      </w:r>
      <w:r>
        <w:rPr>
          <w:szCs w:val="21"/>
        </w:rPr>
        <w:fldChar w:fldCharType="end"/>
      </w:r>
      <w:r>
        <w:rPr>
          <w:rFonts w:hint="eastAsia"/>
          <w:szCs w:val="21"/>
        </w:rPr>
        <w:t>涉及活动类型：采集</w:t>
      </w:r>
      <w:bookmarkStart w:id="0" w:name="OLE_LINK2"/>
      <w:bookmarkStart w:id="1" w:name="OLE_LINK3"/>
      <w:r>
        <w:rPr>
          <w:rFonts w:hint="eastAsia"/>
          <w:szCs w:val="21"/>
        </w:rPr>
        <w:t>；</w:t>
      </w:r>
      <w:bookmarkEnd w:id="0"/>
      <w:bookmarkEnd w:id="1"/>
      <w:r>
        <w:rPr>
          <w:rFonts w:hint="eastAsia"/>
          <w:szCs w:val="21"/>
        </w:rPr>
        <w:t>收集；出口、出境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altName w:val="仿宋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318D5">
    <w:pPr>
      <w:pStyle w:val="4"/>
      <w:jc w:val="left"/>
      <w:rPr>
        <w:rFonts w:hint="default" w:eastAsia="宋体"/>
        <w:b w:val="0"/>
        <w:bCs/>
        <w:sz w:val="20"/>
        <w:szCs w:val="20"/>
        <w:lang w:val="en-US" w:eastAsia="zh-CN"/>
      </w:rPr>
    </w:pPr>
    <w:r>
      <w:rPr>
        <w:rFonts w:hint="eastAsia" w:ascii="宋体" w:hAnsi="宋体"/>
        <w:b w:val="0"/>
        <w:bCs/>
        <w:color w:val="000000"/>
        <w:sz w:val="20"/>
        <w:szCs w:val="20"/>
      </w:rPr>
      <w:t>湖南省人民医院（湖南师范大学附属第一医院）</w:t>
    </w:r>
    <w:r>
      <w:rPr>
        <w:rFonts w:hint="eastAsia" w:ascii="宋体" w:hAnsi="宋体"/>
        <w:b w:val="0"/>
        <w:bCs/>
        <w:color w:val="000000"/>
        <w:sz w:val="20"/>
        <w:szCs w:val="20"/>
        <w:lang w:val="en-US" w:eastAsia="zh-CN"/>
      </w:rPr>
      <w:t xml:space="preserve">                        人遗申请表2025版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A973BB"/>
    <w:rsid w:val="00135594"/>
    <w:rsid w:val="001B7812"/>
    <w:rsid w:val="00264027"/>
    <w:rsid w:val="002A0C34"/>
    <w:rsid w:val="002B4856"/>
    <w:rsid w:val="0031321C"/>
    <w:rsid w:val="00353C1B"/>
    <w:rsid w:val="00376EB9"/>
    <w:rsid w:val="00383EBF"/>
    <w:rsid w:val="003961AB"/>
    <w:rsid w:val="003A2921"/>
    <w:rsid w:val="003C5A5C"/>
    <w:rsid w:val="00444BD5"/>
    <w:rsid w:val="0046767C"/>
    <w:rsid w:val="0047004B"/>
    <w:rsid w:val="00475065"/>
    <w:rsid w:val="00486E31"/>
    <w:rsid w:val="00490819"/>
    <w:rsid w:val="00545404"/>
    <w:rsid w:val="00572D35"/>
    <w:rsid w:val="00577A9B"/>
    <w:rsid w:val="005D3555"/>
    <w:rsid w:val="005D5649"/>
    <w:rsid w:val="0069748E"/>
    <w:rsid w:val="006A1DB5"/>
    <w:rsid w:val="006C1376"/>
    <w:rsid w:val="006C6DEE"/>
    <w:rsid w:val="006E7EC6"/>
    <w:rsid w:val="007355AF"/>
    <w:rsid w:val="00774F15"/>
    <w:rsid w:val="00791BED"/>
    <w:rsid w:val="007C79A1"/>
    <w:rsid w:val="0080272C"/>
    <w:rsid w:val="00831875"/>
    <w:rsid w:val="00842998"/>
    <w:rsid w:val="008E10F6"/>
    <w:rsid w:val="00950D4B"/>
    <w:rsid w:val="009B2316"/>
    <w:rsid w:val="009E03FD"/>
    <w:rsid w:val="00A23D28"/>
    <w:rsid w:val="00A662A8"/>
    <w:rsid w:val="00A973BB"/>
    <w:rsid w:val="00AA0BEA"/>
    <w:rsid w:val="00AB5278"/>
    <w:rsid w:val="00C07427"/>
    <w:rsid w:val="00C35B05"/>
    <w:rsid w:val="00C65B1B"/>
    <w:rsid w:val="00C7629D"/>
    <w:rsid w:val="00C9439E"/>
    <w:rsid w:val="00D37E94"/>
    <w:rsid w:val="00D44974"/>
    <w:rsid w:val="00D52CF8"/>
    <w:rsid w:val="00D71146"/>
    <w:rsid w:val="00DB5AA1"/>
    <w:rsid w:val="00E0339E"/>
    <w:rsid w:val="00E03B8E"/>
    <w:rsid w:val="00E04C9C"/>
    <w:rsid w:val="00E36869"/>
    <w:rsid w:val="00E44123"/>
    <w:rsid w:val="00E51C95"/>
    <w:rsid w:val="00E5205E"/>
    <w:rsid w:val="00E9725F"/>
    <w:rsid w:val="00F83077"/>
    <w:rsid w:val="00FA313A"/>
    <w:rsid w:val="00FB2246"/>
    <w:rsid w:val="00FE1D12"/>
    <w:rsid w:val="20026C76"/>
    <w:rsid w:val="24E71CDB"/>
    <w:rsid w:val="2E284FBE"/>
    <w:rsid w:val="396D744B"/>
    <w:rsid w:val="46E00C39"/>
    <w:rsid w:val="48DC12BF"/>
    <w:rsid w:val="4D827882"/>
    <w:rsid w:val="4F525D51"/>
    <w:rsid w:val="67E25C77"/>
    <w:rsid w:val="6E5D7094"/>
    <w:rsid w:val="788A5861"/>
    <w:rsid w:val="7B346435"/>
    <w:rsid w:val="7E3A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7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 Char"/>
    <w:basedOn w:val="7"/>
    <w:link w:val="4"/>
    <w:qFormat/>
    <w:locked/>
    <w:uiPriority w:val="99"/>
    <w:rPr>
      <w:rFonts w:cs="Times New Roman"/>
      <w:sz w:val="18"/>
      <w:szCs w:val="18"/>
    </w:rPr>
  </w:style>
  <w:style w:type="paragraph" w:customStyle="1" w:styleId="11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xxk</Company>
  <Pages>2</Pages>
  <Words>365</Words>
  <Characters>370</Characters>
  <Lines>5</Lines>
  <Paragraphs>1</Paragraphs>
  <TotalTime>2</TotalTime>
  <ScaleCrop>false</ScaleCrop>
  <LinksUpToDate>false</LinksUpToDate>
  <CharactersWithSpaces>605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2018-08-17T03:51:00Z</dcterms:created>
  <dc:creator>zqy</dc:creator>
  <cp:lastModifiedBy>李璟</cp:lastModifiedBy>
  <cp:lastPrinted>2025-04-17T01:42:00Z</cp:lastPrinted>
  <dcterms:modified xsi:type="dcterms:W3CDTF">2025-04-17T03:17:49Z</dcterms:modified>
  <dc:title>湖南省人民医院申报涉及人类遗传资源科研项目登记表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eyJoZGlkIjoiZGJlZGRjODgyMmY3OWFhYTY4Y2I3Y2ZkMWIxZjQzZjkiLCJ1c2VySWQiOiI0NTA5OTIyNzAifQ==</vt:lpwstr>
  </property>
  <property fmtid="{D5CDD505-2E9C-101B-9397-08002B2CF9AE}" pid="4" name="ICV">
    <vt:lpwstr>CF62DE486EE9435E863D2D3317AAB6EB_12</vt:lpwstr>
  </property>
</Properties>
</file>