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179F">
      <w:pPr>
        <w:pStyle w:val="2"/>
        <w:bidi w:val="0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湖南省人民医院（湖南师范大学附属第一医院）</w:t>
      </w:r>
    </w:p>
    <w:p w14:paraId="373AF593">
      <w:pPr>
        <w:pStyle w:val="2"/>
        <w:bidi w:val="0"/>
        <w:ind w:firstLine="883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GCP结题/终止项目简要情况表</w:t>
      </w:r>
    </w:p>
    <w:tbl>
      <w:tblPr>
        <w:tblStyle w:val="6"/>
        <w:tblW w:w="5474" w:type="pct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67"/>
        <w:gridCol w:w="244"/>
        <w:gridCol w:w="454"/>
        <w:gridCol w:w="222"/>
        <w:gridCol w:w="1204"/>
        <w:gridCol w:w="175"/>
        <w:gridCol w:w="1245"/>
        <w:gridCol w:w="116"/>
        <w:gridCol w:w="594"/>
        <w:gridCol w:w="91"/>
        <w:gridCol w:w="616"/>
        <w:gridCol w:w="62"/>
        <w:gridCol w:w="1840"/>
      </w:tblGrid>
      <w:tr w14:paraId="6DDA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2" w:type="pct"/>
            <w:vAlign w:val="center"/>
          </w:tcPr>
          <w:p w14:paraId="3F4D7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试验方案名称</w:t>
            </w:r>
          </w:p>
        </w:tc>
        <w:tc>
          <w:tcPr>
            <w:tcW w:w="3927" w:type="pct"/>
            <w:gridSpan w:val="13"/>
            <w:vAlign w:val="center"/>
          </w:tcPr>
          <w:p w14:paraId="1BE620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86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4" w:type="pct"/>
            <w:gridSpan w:val="7"/>
            <w:vAlign w:val="center"/>
          </w:tcPr>
          <w:p w14:paraId="21E758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试验申办方</w:t>
            </w:r>
          </w:p>
        </w:tc>
        <w:tc>
          <w:tcPr>
            <w:tcW w:w="2445" w:type="pct"/>
            <w:gridSpan w:val="7"/>
            <w:vAlign w:val="center"/>
          </w:tcPr>
          <w:p w14:paraId="615D14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49A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2" w:type="pct"/>
            <w:vAlign w:val="center"/>
          </w:tcPr>
          <w:p w14:paraId="209A1E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申办方联系人</w:t>
            </w:r>
          </w:p>
        </w:tc>
        <w:tc>
          <w:tcPr>
            <w:tcW w:w="743" w:type="pct"/>
            <w:gridSpan w:val="4"/>
            <w:vAlign w:val="center"/>
          </w:tcPr>
          <w:p w14:paraId="16B346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66874B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729" w:type="pct"/>
            <w:gridSpan w:val="2"/>
            <w:vAlign w:val="center"/>
          </w:tcPr>
          <w:p w14:paraId="7B95CC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gridSpan w:val="4"/>
            <w:vAlign w:val="center"/>
          </w:tcPr>
          <w:p w14:paraId="240DCC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986" w:type="pct"/>
            <w:vAlign w:val="center"/>
          </w:tcPr>
          <w:p w14:paraId="7A4BE7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EF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52C80D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实验方案编号</w:t>
            </w:r>
          </w:p>
        </w:tc>
        <w:tc>
          <w:tcPr>
            <w:tcW w:w="1100" w:type="pct"/>
            <w:gridSpan w:val="4"/>
            <w:vAlign w:val="center"/>
          </w:tcPr>
          <w:p w14:paraId="3D1144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4DAD0C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1349" w:type="pct"/>
            <w:gridSpan w:val="3"/>
            <w:vAlign w:val="center"/>
          </w:tcPr>
          <w:p w14:paraId="00CC8E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1C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2331D3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药品注册分类</w:t>
            </w:r>
          </w:p>
        </w:tc>
        <w:tc>
          <w:tcPr>
            <w:tcW w:w="1100" w:type="pct"/>
            <w:gridSpan w:val="4"/>
            <w:vAlign w:val="center"/>
          </w:tcPr>
          <w:p w14:paraId="1019CF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3C0268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试验组长单位</w:t>
            </w:r>
          </w:p>
        </w:tc>
        <w:tc>
          <w:tcPr>
            <w:tcW w:w="1349" w:type="pct"/>
            <w:gridSpan w:val="3"/>
            <w:vAlign w:val="center"/>
          </w:tcPr>
          <w:p w14:paraId="2D15AF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5B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5FC560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药物临床试验登记号</w:t>
            </w:r>
          </w:p>
          <w:p w14:paraId="47FAC2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（China Drag Trials）</w:t>
            </w:r>
          </w:p>
        </w:tc>
        <w:tc>
          <w:tcPr>
            <w:tcW w:w="1100" w:type="pct"/>
            <w:gridSpan w:val="4"/>
            <w:vAlign w:val="center"/>
          </w:tcPr>
          <w:p w14:paraId="688676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729CC4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国家局临床试验批件号/通知书编号</w:t>
            </w:r>
          </w:p>
        </w:tc>
        <w:tc>
          <w:tcPr>
            <w:tcW w:w="1349" w:type="pct"/>
            <w:gridSpan w:val="3"/>
            <w:vAlign w:val="center"/>
          </w:tcPr>
          <w:p w14:paraId="092FB2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7E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184711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CRO</w:t>
            </w:r>
          </w:p>
        </w:tc>
        <w:tc>
          <w:tcPr>
            <w:tcW w:w="1100" w:type="pct"/>
            <w:gridSpan w:val="4"/>
            <w:vAlign w:val="center"/>
          </w:tcPr>
          <w:p w14:paraId="6BD761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5CEE31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SMO</w:t>
            </w:r>
          </w:p>
        </w:tc>
        <w:tc>
          <w:tcPr>
            <w:tcW w:w="1349" w:type="pct"/>
            <w:gridSpan w:val="3"/>
            <w:vAlign w:val="center"/>
          </w:tcPr>
          <w:p w14:paraId="5A72BE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F6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5E1A0F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本中心承担专业</w:t>
            </w:r>
          </w:p>
        </w:tc>
        <w:tc>
          <w:tcPr>
            <w:tcW w:w="1100" w:type="pct"/>
            <w:gridSpan w:val="4"/>
            <w:vAlign w:val="center"/>
          </w:tcPr>
          <w:p w14:paraId="7ECA56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1677F1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</w:t>
            </w:r>
          </w:p>
        </w:tc>
        <w:tc>
          <w:tcPr>
            <w:tcW w:w="1349" w:type="pct"/>
            <w:gridSpan w:val="3"/>
            <w:vAlign w:val="center"/>
          </w:tcPr>
          <w:p w14:paraId="659036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DD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5EB2C0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首过伦理审查日期</w:t>
            </w:r>
          </w:p>
        </w:tc>
        <w:tc>
          <w:tcPr>
            <w:tcW w:w="1100" w:type="pct"/>
            <w:gridSpan w:val="4"/>
            <w:vAlign w:val="center"/>
          </w:tcPr>
          <w:p w14:paraId="003B8C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17CC2F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本中心试验启动会日期</w:t>
            </w:r>
          </w:p>
        </w:tc>
        <w:tc>
          <w:tcPr>
            <w:tcW w:w="1349" w:type="pct"/>
            <w:gridSpan w:val="3"/>
            <w:vAlign w:val="center"/>
          </w:tcPr>
          <w:p w14:paraId="7E440E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F3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64C973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首例受试者知情同意日期</w:t>
            </w:r>
          </w:p>
        </w:tc>
        <w:tc>
          <w:tcPr>
            <w:tcW w:w="3546" w:type="pct"/>
            <w:gridSpan w:val="11"/>
            <w:vAlign w:val="center"/>
          </w:tcPr>
          <w:p w14:paraId="4A82CC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39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pct"/>
            <w:gridSpan w:val="3"/>
            <w:vAlign w:val="center"/>
          </w:tcPr>
          <w:p w14:paraId="428BA0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第一个受试者入组日期</w:t>
            </w:r>
          </w:p>
        </w:tc>
        <w:tc>
          <w:tcPr>
            <w:tcW w:w="1100" w:type="pct"/>
            <w:gridSpan w:val="4"/>
            <w:vAlign w:val="center"/>
          </w:tcPr>
          <w:p w14:paraId="04E61D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Align w:val="center"/>
          </w:tcPr>
          <w:p w14:paraId="7EACC7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最后一个受试者出组日期</w:t>
            </w:r>
          </w:p>
        </w:tc>
        <w:tc>
          <w:tcPr>
            <w:tcW w:w="1349" w:type="pct"/>
            <w:gridSpan w:val="3"/>
            <w:vAlign w:val="center"/>
          </w:tcPr>
          <w:p w14:paraId="2020F1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82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2" w:type="pct"/>
            <w:vAlign w:val="center"/>
          </w:tcPr>
          <w:p w14:paraId="2551E5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试验计划入组受试者数</w:t>
            </w:r>
          </w:p>
        </w:tc>
        <w:tc>
          <w:tcPr>
            <w:tcW w:w="624" w:type="pct"/>
            <w:gridSpan w:val="3"/>
            <w:vAlign w:val="center"/>
          </w:tcPr>
          <w:p w14:paraId="72323D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13EDDF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筛选人数</w:t>
            </w:r>
          </w:p>
        </w:tc>
        <w:tc>
          <w:tcPr>
            <w:tcW w:w="760" w:type="pct"/>
            <w:gridSpan w:val="2"/>
            <w:vAlign w:val="center"/>
          </w:tcPr>
          <w:p w14:paraId="4052F3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gridSpan w:val="4"/>
            <w:vAlign w:val="center"/>
          </w:tcPr>
          <w:p w14:paraId="738182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入组（随机化人数）</w:t>
            </w:r>
          </w:p>
        </w:tc>
        <w:tc>
          <w:tcPr>
            <w:tcW w:w="1019" w:type="pct"/>
            <w:gridSpan w:val="2"/>
            <w:vAlign w:val="center"/>
          </w:tcPr>
          <w:p w14:paraId="40F5D1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BB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2" w:type="pct"/>
            <w:vAlign w:val="center"/>
          </w:tcPr>
          <w:p w14:paraId="393BFF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完成试验人数</w:t>
            </w:r>
          </w:p>
        </w:tc>
        <w:tc>
          <w:tcPr>
            <w:tcW w:w="624" w:type="pct"/>
            <w:gridSpan w:val="3"/>
            <w:vAlign w:val="center"/>
          </w:tcPr>
          <w:p w14:paraId="7E2A9A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4FF9B8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未完成试验人数</w:t>
            </w:r>
          </w:p>
        </w:tc>
        <w:tc>
          <w:tcPr>
            <w:tcW w:w="760" w:type="pct"/>
            <w:gridSpan w:val="2"/>
            <w:vAlign w:val="center"/>
          </w:tcPr>
          <w:p w14:paraId="074ABF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gridSpan w:val="4"/>
            <w:vAlign w:val="center"/>
          </w:tcPr>
          <w:p w14:paraId="433B5A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重大方案违背涉及例数</w:t>
            </w:r>
          </w:p>
        </w:tc>
        <w:tc>
          <w:tcPr>
            <w:tcW w:w="1019" w:type="pct"/>
            <w:gridSpan w:val="2"/>
            <w:vAlign w:val="center"/>
          </w:tcPr>
          <w:p w14:paraId="5F8E5C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8F5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2" w:type="pct"/>
            <w:gridSpan w:val="2"/>
            <w:vAlign w:val="center"/>
          </w:tcPr>
          <w:p w14:paraId="4FD1F3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院内SAE例数</w:t>
            </w:r>
          </w:p>
        </w:tc>
        <w:tc>
          <w:tcPr>
            <w:tcW w:w="1138" w:type="pct"/>
            <w:gridSpan w:val="4"/>
            <w:vAlign w:val="center"/>
          </w:tcPr>
          <w:p w14:paraId="792B13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1" w:type="pct"/>
            <w:gridSpan w:val="4"/>
            <w:vAlign w:val="center"/>
          </w:tcPr>
          <w:p w14:paraId="134FEB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院内SUSAR例数</w:t>
            </w:r>
          </w:p>
        </w:tc>
        <w:tc>
          <w:tcPr>
            <w:tcW w:w="1398" w:type="pct"/>
            <w:gridSpan w:val="4"/>
            <w:vAlign w:val="center"/>
          </w:tcPr>
          <w:p w14:paraId="60C5E3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03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72" w:type="pct"/>
            <w:vAlign w:val="center"/>
          </w:tcPr>
          <w:p w14:paraId="2CD1A3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PI审核及签名</w:t>
            </w:r>
          </w:p>
        </w:tc>
        <w:tc>
          <w:tcPr>
            <w:tcW w:w="3927" w:type="pct"/>
            <w:gridSpan w:val="13"/>
          </w:tcPr>
          <w:p w14:paraId="7D75CB7F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本人作为临床研究单位主要研究者，我已审核本中心试验全套资料，并确认以上数据真实，准确和完整。</w:t>
            </w:r>
          </w:p>
          <w:p w14:paraId="26F1750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2057B2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83BE43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 w14:paraId="7FC70CAD"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DD397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 w14:paraId="2DE3A4DF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BFEC">
    <w:pPr>
      <w:pStyle w:val="3"/>
      <w:rPr>
        <w:rFonts w:hint="default" w:eastAsia="宋体"/>
        <w:lang w:val="en-US" w:eastAsia="zh-CN"/>
      </w:rPr>
    </w:pPr>
    <w:r>
      <w:rPr>
        <w:rFonts w:hint="eastAsia" w:ascii="宋体" w:hAnsi="宋体" w:eastAsia="宋体" w:cs="宋体"/>
      </w:rPr>
      <w:t>※</w:t>
    </w:r>
    <w:r>
      <w:rPr>
        <w:rFonts w:hint="eastAsia" w:eastAsia="宋体"/>
        <w:lang w:val="en-US" w:eastAsia="zh-CN"/>
      </w:rPr>
      <w:t>此信息汇总表格适用于不出具分中心小结表项目。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11EA">
    <w:pPr>
      <w:pStyle w:val="4"/>
      <w:tabs>
        <w:tab w:val="clear" w:pos="4153"/>
      </w:tabs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GCP办公室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2025版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0000000"/>
    <w:rsid w:val="0C0534A4"/>
    <w:rsid w:val="12150AAA"/>
    <w:rsid w:val="197608A9"/>
    <w:rsid w:val="1AE1161C"/>
    <w:rsid w:val="273E5E98"/>
    <w:rsid w:val="2A5C211B"/>
    <w:rsid w:val="354A614D"/>
    <w:rsid w:val="44F86E96"/>
    <w:rsid w:val="47C2674B"/>
    <w:rsid w:val="48F55421"/>
    <w:rsid w:val="4CF614BB"/>
    <w:rsid w:val="4D261CE8"/>
    <w:rsid w:val="65C03575"/>
    <w:rsid w:val="6F963C89"/>
    <w:rsid w:val="725C1C56"/>
    <w:rsid w:val="765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299</Characters>
  <Lines>0</Lines>
  <Paragraphs>0</Paragraphs>
  <TotalTime>32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2023-12-20T00:42:00Z</dcterms:created>
  <dc:creator>Administrator</dc:creator>
  <cp:lastModifiedBy>邵雅琴</cp:lastModifiedBy>
  <dcterms:modified xsi:type="dcterms:W3CDTF">2025-01-16T07:43:21Z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A95482DF816B418E962D4A1EDB6E2173_12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