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607CB">
      <w:pPr>
        <w:jc w:val="center"/>
        <w:rPr>
          <w:rFonts w:ascii="黑体" w:hAnsi="楷体_GB2312" w:eastAsia="黑体"/>
          <w:b/>
          <w:bCs/>
          <w:sz w:val="28"/>
          <w:szCs w:val="28"/>
        </w:rPr>
      </w:pPr>
      <w:r>
        <w:rPr>
          <w:rFonts w:hint="eastAsia" w:ascii="黑体" w:hAnsi="楷体_GB2312" w:eastAsia="黑体" w:cs="黑体"/>
          <w:b/>
          <w:bCs/>
          <w:sz w:val="28"/>
          <w:szCs w:val="28"/>
        </w:rPr>
        <w:t>暂停</w:t>
      </w:r>
      <w:r>
        <w:rPr>
          <w:rFonts w:ascii="黑体" w:hAnsi="楷体_GB2312" w:eastAsia="黑体" w:cs="黑体"/>
          <w:b/>
          <w:bCs/>
          <w:sz w:val="28"/>
          <w:szCs w:val="28"/>
        </w:rPr>
        <w:t>/</w:t>
      </w:r>
      <w:r>
        <w:rPr>
          <w:rFonts w:hint="eastAsia" w:ascii="黑体" w:hAnsi="楷体_GB2312" w:eastAsia="黑体" w:cs="黑体"/>
          <w:b/>
          <w:bCs/>
          <w:sz w:val="28"/>
          <w:szCs w:val="28"/>
        </w:rPr>
        <w:t>终止研究报告情况说明</w:t>
      </w:r>
    </w:p>
    <w:p w14:paraId="239938B7">
      <w:pPr>
        <w:numPr>
          <w:ilvl w:val="0"/>
          <w:numId w:val="1"/>
        </w:numPr>
        <w:spacing w:line="360" w:lineRule="auto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暂停</w:t>
      </w:r>
      <w:r>
        <w:rPr>
          <w:rFonts w:ascii="宋体" w:hAnsi="宋体" w:cs="宋体"/>
          <w:sz w:val="24"/>
          <w:szCs w:val="24"/>
        </w:rPr>
        <w:t>/</w:t>
      </w:r>
      <w:r>
        <w:rPr>
          <w:rFonts w:hint="eastAsia" w:ascii="宋体" w:hAnsi="宋体" w:cs="宋体"/>
          <w:sz w:val="24"/>
          <w:szCs w:val="24"/>
        </w:rPr>
        <w:t>终止研究的原因；</w:t>
      </w:r>
    </w:p>
    <w:p w14:paraId="72EEA639">
      <w:pPr>
        <w:pStyle w:val="8"/>
        <w:numPr>
          <w:ilvl w:val="0"/>
          <w:numId w:val="1"/>
        </w:numPr>
        <w:spacing w:line="360" w:lineRule="auto"/>
        <w:ind w:firstLine="0" w:firstLineChars="0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未能通知在研的</w:t>
      </w:r>
      <w:r>
        <w:rPr>
          <w:rFonts w:hint="eastAsia" w:ascii="宋体" w:hAnsi="宋体" w:cs="宋体"/>
          <w:sz w:val="24"/>
          <w:szCs w:val="24"/>
          <w:lang w:eastAsia="zh-CN"/>
        </w:rPr>
        <w:t>研究参与者</w:t>
      </w:r>
      <w:r>
        <w:rPr>
          <w:rFonts w:hint="eastAsia" w:ascii="宋体" w:hAnsi="宋体" w:cs="宋体"/>
          <w:sz w:val="24"/>
          <w:szCs w:val="24"/>
        </w:rPr>
        <w:t>，研究已经提前终止的原因；</w:t>
      </w:r>
    </w:p>
    <w:p w14:paraId="601F4DA0">
      <w:pPr>
        <w:pStyle w:val="8"/>
        <w:numPr>
          <w:ilvl w:val="0"/>
          <w:numId w:val="1"/>
        </w:numPr>
        <w:spacing w:line="360" w:lineRule="auto"/>
        <w:ind w:firstLine="0" w:firstLineChars="0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在研</w:t>
      </w:r>
      <w:r>
        <w:rPr>
          <w:rFonts w:hint="eastAsia" w:ascii="宋体" w:hAnsi="宋体" w:cs="宋体"/>
          <w:sz w:val="24"/>
          <w:szCs w:val="24"/>
          <w:lang w:eastAsia="zh-CN"/>
        </w:rPr>
        <w:t>研究参与者</w:t>
      </w:r>
      <w:r>
        <w:rPr>
          <w:rFonts w:hint="eastAsia" w:ascii="宋体" w:hAnsi="宋体" w:cs="宋体"/>
          <w:sz w:val="24"/>
          <w:szCs w:val="24"/>
        </w:rPr>
        <w:t>如未提前终止研究，请详述原因；</w:t>
      </w:r>
    </w:p>
    <w:p w14:paraId="0D189D08">
      <w:pPr>
        <w:pStyle w:val="8"/>
        <w:numPr>
          <w:ilvl w:val="0"/>
          <w:numId w:val="1"/>
        </w:numPr>
        <w:spacing w:line="360" w:lineRule="auto"/>
        <w:ind w:firstLine="0" w:firstLineChars="0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如对</w:t>
      </w:r>
      <w:r>
        <w:rPr>
          <w:rFonts w:hint="eastAsia" w:ascii="宋体" w:hAnsi="宋体" w:cs="宋体"/>
          <w:sz w:val="24"/>
          <w:szCs w:val="24"/>
          <w:lang w:eastAsia="zh-CN"/>
        </w:rPr>
        <w:t>研究参与者</w:t>
      </w:r>
      <w:r>
        <w:rPr>
          <w:rFonts w:hint="eastAsia" w:ascii="宋体" w:hAnsi="宋体" w:cs="宋体"/>
          <w:sz w:val="24"/>
          <w:szCs w:val="24"/>
        </w:rPr>
        <w:t>提前终止研究，请说明有针对性的安排随访检查与后续治疗。</w:t>
      </w:r>
    </w:p>
    <w:p w14:paraId="3324822E">
      <w:pPr>
        <w:jc w:val="left"/>
        <w:rPr>
          <w:rFonts w:ascii="黑体" w:hAnsi="楷体_GB2312" w:eastAsia="黑体" w:cs="黑体"/>
          <w:b/>
          <w:bCs/>
          <w:sz w:val="24"/>
          <w:szCs w:val="24"/>
        </w:rPr>
      </w:pPr>
      <w:r>
        <w:rPr>
          <w:rFonts w:ascii="黑体" w:hAnsi="楷体_GB2312" w:eastAsia="黑体" w:cs="黑体"/>
          <w:b/>
          <w:bCs/>
          <w:sz w:val="24"/>
          <w:szCs w:val="24"/>
        </w:rPr>
        <w:t xml:space="preserve">       </w:t>
      </w:r>
    </w:p>
    <w:p w14:paraId="0A0FACE1">
      <w:pPr>
        <w:jc w:val="left"/>
        <w:rPr>
          <w:rFonts w:hint="eastAsia" w:ascii="黑体" w:hAnsi="楷体_GB2312" w:eastAsia="黑体" w:cs="黑体"/>
          <w:b/>
          <w:bCs/>
          <w:sz w:val="24"/>
          <w:szCs w:val="24"/>
          <w:lang w:val="en-US" w:eastAsia="zh-CN"/>
        </w:rPr>
      </w:pPr>
      <w:r>
        <w:rPr>
          <w:rFonts w:ascii="黑体" w:hAnsi="楷体_GB2312" w:eastAsia="黑体" w:cs="黑体"/>
          <w:b/>
          <w:bCs/>
          <w:sz w:val="24"/>
          <w:szCs w:val="24"/>
        </w:rPr>
        <w:t>*</w:t>
      </w:r>
      <w:r>
        <w:rPr>
          <w:rFonts w:hint="eastAsia" w:ascii="黑体" w:hAnsi="楷体_GB2312" w:eastAsia="黑体" w:cs="黑体"/>
          <w:b/>
          <w:bCs/>
          <w:sz w:val="24"/>
          <w:szCs w:val="24"/>
          <w:lang w:val="en-US" w:eastAsia="zh-CN"/>
        </w:rPr>
        <w:t>PI签字</w:t>
      </w:r>
      <w:r>
        <w:rPr>
          <w:rFonts w:hint="eastAsia" w:ascii="黑体" w:hAnsi="楷体_GB2312" w:eastAsia="黑体" w:cs="黑体"/>
          <w:b/>
          <w:bCs/>
          <w:sz w:val="24"/>
          <w:szCs w:val="24"/>
        </w:rPr>
        <w:t>标注日期</w:t>
      </w:r>
      <w:r>
        <w:rPr>
          <w:rFonts w:hint="eastAsia" w:ascii="黑体" w:hAnsi="楷体_GB2312" w:eastAsia="黑体" w:cs="黑体"/>
          <w:b/>
          <w:bCs/>
          <w:sz w:val="24"/>
          <w:szCs w:val="24"/>
          <w:lang w:eastAsia="zh-CN"/>
        </w:rPr>
        <w:t>：</w:t>
      </w:r>
    </w:p>
    <w:p w14:paraId="5D58DB8D">
      <w:pPr>
        <w:jc w:val="left"/>
        <w:rPr>
          <w:rFonts w:ascii="黑体" w:hAnsi="楷体_GB2312" w:eastAsia="黑体" w:cs="黑体"/>
          <w:b/>
          <w:bCs/>
          <w:sz w:val="24"/>
          <w:szCs w:val="24"/>
        </w:rPr>
      </w:pPr>
    </w:p>
    <w:p w14:paraId="34E59C3E">
      <w:pPr>
        <w:tabs>
          <w:tab w:val="left" w:pos="4882"/>
        </w:tabs>
        <w:jc w:val="left"/>
        <w:rPr>
          <w:rFonts w:hint="eastAsia" w:ascii="黑体" w:hAnsi="楷体_GB2312" w:eastAsia="黑体" w:cs="黑体"/>
          <w:b/>
          <w:bCs/>
          <w:sz w:val="24"/>
          <w:szCs w:val="24"/>
          <w:lang w:eastAsia="zh-CN"/>
        </w:rPr>
      </w:pPr>
      <w:r>
        <w:rPr>
          <w:rFonts w:hint="eastAsia" w:ascii="黑体" w:hAnsi="楷体_GB2312" w:eastAsia="黑体" w:cs="黑体"/>
          <w:b/>
          <w:bCs/>
          <w:sz w:val="24"/>
          <w:szCs w:val="24"/>
          <w:lang w:eastAsia="zh-CN"/>
        </w:rPr>
        <w:tab/>
      </w:r>
    </w:p>
    <w:p w14:paraId="4B3BA34B">
      <w:pPr>
        <w:jc w:val="left"/>
        <w:rPr>
          <w:rFonts w:hint="eastAsia" w:ascii="黑体" w:hAnsi="楷体_GB2312" w:eastAsia="黑体" w:cs="黑体"/>
          <w:b/>
          <w:bCs/>
          <w:sz w:val="24"/>
          <w:szCs w:val="24"/>
          <w:lang w:eastAsia="zh-CN"/>
        </w:rPr>
      </w:pPr>
      <w:r>
        <w:rPr>
          <w:rFonts w:ascii="黑体" w:hAnsi="楷体_GB2312" w:eastAsia="黑体" w:cs="黑体"/>
          <w:b/>
          <w:bCs/>
          <w:sz w:val="24"/>
          <w:szCs w:val="24"/>
        </w:rPr>
        <w:t>*</w:t>
      </w:r>
      <w:r>
        <w:rPr>
          <w:rFonts w:hint="eastAsia" w:ascii="黑体" w:hAnsi="楷体_GB2312" w:eastAsia="黑体" w:cs="黑体"/>
          <w:b/>
          <w:bCs/>
          <w:sz w:val="24"/>
          <w:szCs w:val="24"/>
        </w:rPr>
        <w:t>申办方盖章标注日期</w:t>
      </w:r>
      <w:r>
        <w:rPr>
          <w:rFonts w:hint="eastAsia" w:ascii="黑体" w:hAnsi="楷体_GB2312" w:eastAsia="黑体" w:cs="黑体"/>
          <w:b/>
          <w:bCs/>
          <w:sz w:val="24"/>
          <w:szCs w:val="24"/>
          <w:lang w:eastAsia="zh-CN"/>
        </w:rPr>
        <w:t>（</w:t>
      </w:r>
      <w:r>
        <w:rPr>
          <w:rFonts w:hint="eastAsia" w:ascii="黑体" w:hAnsi="楷体_GB2312" w:eastAsia="黑体" w:cs="黑体"/>
          <w:b/>
          <w:bCs/>
          <w:sz w:val="24"/>
          <w:szCs w:val="24"/>
          <w:lang w:val="en-US" w:eastAsia="zh-CN"/>
        </w:rPr>
        <w:t>如有</w:t>
      </w:r>
      <w:r>
        <w:rPr>
          <w:rFonts w:hint="eastAsia" w:ascii="黑体" w:hAnsi="楷体_GB2312" w:eastAsia="黑体" w:cs="黑体"/>
          <w:b/>
          <w:bCs/>
          <w:sz w:val="24"/>
          <w:szCs w:val="24"/>
          <w:lang w:eastAsia="zh-CN"/>
        </w:rPr>
        <w:t>）：</w:t>
      </w:r>
      <w:bookmarkStart w:id="0" w:name="_GoBack"/>
      <w:bookmarkEnd w:id="0"/>
    </w:p>
    <w:p w14:paraId="184DB930">
      <w:pPr>
        <w:jc w:val="center"/>
        <w:rPr>
          <w:rFonts w:ascii="黑体" w:hAnsi="楷体_GB2312" w:eastAsia="黑体"/>
          <w:b/>
          <w:bCs/>
          <w:sz w:val="32"/>
          <w:szCs w:val="32"/>
        </w:rPr>
      </w:pPr>
    </w:p>
    <w:p w14:paraId="5F16A6C9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2A98A3">
    <w:pPr>
      <w:ind w:left="-619" w:leftChars="-295" w:right="-733" w:rightChars="-349" w:firstLine="0" w:firstLineChars="0"/>
      <w:jc w:val="left"/>
    </w:pPr>
    <w:r>
      <w:rPr>
        <w:rFonts w:hint="eastAsia"/>
        <w:lang w:val="en-US" w:eastAsia="zh-CN"/>
      </w:rPr>
      <w:t xml:space="preserve">湖南省人民医院（湖南师范大学附属第一医院）医学伦理审查       暂停/终止情况说明2025年版       </w:t>
    </w:r>
    <w:r>
      <w:rPr>
        <w:rFonts w:hint="eastAsia"/>
        <w:u w:val="single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D"/>
    <w:multiLevelType w:val="singleLevel"/>
    <w:tmpl w:val="0000000D"/>
    <w:lvl w:ilvl="0" w:tentative="0">
      <w:start w:val="1"/>
      <w:numFmt w:val="chineseCounting"/>
      <w:suff w:val="nothing"/>
      <w:lvlText w:val="%1、"/>
      <w:lvlJc w:val="left"/>
      <w:pPr>
        <w:ind w:left="284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NhOWMzNzYxMWU3MzlhZmFlYjM2YjdhMzZlZjg1OTQifQ=="/>
  </w:docVars>
  <w:rsids>
    <w:rsidRoot w:val="00F35404"/>
    <w:rsid w:val="00042A73"/>
    <w:rsid w:val="001C5867"/>
    <w:rsid w:val="004038D7"/>
    <w:rsid w:val="004F4C23"/>
    <w:rsid w:val="007F3FB0"/>
    <w:rsid w:val="008235DD"/>
    <w:rsid w:val="008B4E22"/>
    <w:rsid w:val="008D6F9C"/>
    <w:rsid w:val="00CC7753"/>
    <w:rsid w:val="00D244B5"/>
    <w:rsid w:val="00ED19D0"/>
    <w:rsid w:val="00F32A16"/>
    <w:rsid w:val="00F35404"/>
    <w:rsid w:val="069E34CF"/>
    <w:rsid w:val="168D6223"/>
    <w:rsid w:val="1A30156F"/>
    <w:rsid w:val="307A3D0E"/>
    <w:rsid w:val="3F127A18"/>
    <w:rsid w:val="53BA139B"/>
    <w:rsid w:val="5449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Footer Char"/>
    <w:basedOn w:val="5"/>
    <w:link w:val="2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xxk</Company>
  <Pages>1</Pages>
  <Words>133</Words>
  <Characters>137</Characters>
  <Lines>0</Lines>
  <Paragraphs>0</Paragraphs>
  <TotalTime>0</TotalTime>
  <ScaleCrop>false</ScaleCrop>
  <LinksUpToDate>false</LinksUpToDate>
  <CharactersWithSpaces>145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2016-07-05T03:20:00Z</dcterms:created>
  <dc:creator>微软中国</dc:creator>
  <cp:lastModifiedBy>李璟</cp:lastModifiedBy>
  <dcterms:modified xsi:type="dcterms:W3CDTF">2025-04-17T03:21:08Z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253D2226FB4240B2B5A4D721EA86DED8</vt:lpwstr>
  </property>
  <property fmtid="{D5CDD505-2E9C-101B-9397-08002B2CF9AE}" pid="4" name="KSOTemplateDocerSaveRecord">
    <vt:lpwstr>eyJoZGlkIjoiZGJlZGRjODgyMmY3OWFhYTY4Y2I3Y2ZkMWIxZjQzZjkiLCJ1c2VySWQiOiI0NTA5OTIyNzAifQ==</vt:lpwstr>
  </property>
</Properties>
</file>